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Fastly,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283"/>
              <w:jc w:val="left"/>
              <w:rPr>
                <w:sz w:val="4"/>
                <w:szCs w:val="4"/>
              </w:rPr>
            </w:pPr>
            <w:r>
              <w:rPr>
                <w:sz w:val="4"/>
                <w:szCs w:val="4"/>
              </w:rPr>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8444327859</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14938</w:t>
            </w:r>
          </w:p>
        </w:tc>
        <w:tc>
          <w:tcPr>
            <w:tcW w:w="1319" w:type="dxa"/>
            <w:tcBorders/>
            <w:vAlign w:val="center"/>
          </w:tcPr>
          <w:p>
            <w:pPr>
              <w:pStyle w:val="TableContents"/>
              <w:bidi w:val="0"/>
              <w:spacing w:before="0" w:after="283"/>
              <w:jc w:val="left"/>
              <w:rPr/>
            </w:pPr>
            <w:r>
              <w:rPr/>
              <w:t>339242</w:t>
            </w:r>
          </w:p>
        </w:tc>
        <w:tc>
          <w:tcPr>
            <w:tcW w:w="1504" w:type="dxa"/>
            <w:tcBorders/>
            <w:vAlign w:val="center"/>
          </w:tcPr>
          <w:p>
            <w:pPr>
              <w:pStyle w:val="TableContents"/>
              <w:bidi w:val="0"/>
              <w:spacing w:before="0" w:after="283"/>
              <w:jc w:val="left"/>
              <w:rPr/>
            </w:pPr>
            <w:r>
              <w:rPr/>
              <w:t>160593098</w:t>
            </w:r>
          </w:p>
        </w:tc>
        <w:tc>
          <w:tcPr>
            <w:tcW w:w="1538" w:type="dxa"/>
            <w:tcBorders/>
            <w:vAlign w:val="center"/>
          </w:tcPr>
          <w:p>
            <w:pPr>
              <w:pStyle w:val="TableContents"/>
              <w:bidi w:val="0"/>
              <w:spacing w:before="0" w:after="283"/>
              <w:jc w:val="left"/>
              <w:rPr/>
            </w:pPr>
            <w:r>
              <w:rPr/>
              <w:t>08/31/2026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08/28/2026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14938</w:t>
            </w:r>
          </w:p>
        </w:tc>
        <w:tc>
          <w:tcPr>
            <w:tcW w:w="1042" w:type="dxa"/>
            <w:tcBorders/>
            <w:vAlign w:val="center"/>
          </w:tcPr>
          <w:p>
            <w:pPr>
              <w:pStyle w:val="TableContents"/>
              <w:bidi w:val="0"/>
              <w:spacing w:before="0" w:after="283"/>
              <w:jc w:val="left"/>
              <w:rPr/>
            </w:pPr>
            <w:r>
              <w:rPr/>
              <w:t>08/28/2026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15028</w:t>
            </w:r>
          </w:p>
        </w:tc>
        <w:tc>
          <w:tcPr>
            <w:tcW w:w="1771" w:type="dxa"/>
            <w:tcBorders/>
            <w:vAlign w:val="center"/>
          </w:tcPr>
          <w:p>
            <w:pPr>
              <w:pStyle w:val="TableContents"/>
              <w:bidi w:val="0"/>
              <w:spacing w:before="0" w:after="283"/>
              <w:jc w:val="left"/>
              <w:rPr/>
            </w:pPr>
            <w:r>
              <w:rPr/>
              <w:t>254874.88</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3482</w:t>
            </w:r>
          </w:p>
        </w:tc>
        <w:tc>
          <w:tcPr>
            <w:tcW w:w="1771" w:type="dxa"/>
            <w:tcBorders/>
            <w:vAlign w:val="center"/>
          </w:tcPr>
          <w:p>
            <w:pPr>
              <w:pStyle w:val="TableContents"/>
              <w:bidi w:val="0"/>
              <w:spacing w:before="0" w:after="283"/>
              <w:jc w:val="left"/>
              <w:rPr/>
            </w:pPr>
            <w:r>
              <w:rPr/>
              <w:t>70231.94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5746</w:t>
            </w:r>
          </w:p>
        </w:tc>
        <w:tc>
          <w:tcPr>
            <w:tcW w:w="1771" w:type="dxa"/>
            <w:tcBorders/>
            <w:vAlign w:val="center"/>
          </w:tcPr>
          <w:p>
            <w:pPr>
              <w:pStyle w:val="TableContents"/>
              <w:bidi w:val="0"/>
              <w:spacing w:before="0" w:after="283"/>
              <w:jc w:val="left"/>
              <w:rPr/>
            </w:pPr>
            <w:r>
              <w:rPr/>
              <w:t>121527.9</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85</w:t>
            </w:r>
          </w:p>
        </w:tc>
        <w:tc>
          <w:tcPr>
            <w:tcW w:w="1771" w:type="dxa"/>
            <w:tcBorders/>
            <w:vAlign w:val="center"/>
          </w:tcPr>
          <w:p>
            <w:pPr>
              <w:pStyle w:val="TableContents"/>
              <w:bidi w:val="0"/>
              <w:spacing w:before="0" w:after="283"/>
              <w:jc w:val="left"/>
              <w:rPr/>
            </w:pPr>
            <w:r>
              <w:rPr/>
              <w:t>1857.25</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07/16/2026</w:t>
            </w:r>
          </w:p>
        </w:tc>
        <w:tc>
          <w:tcPr>
            <w:tcW w:w="1571" w:type="dxa"/>
            <w:tcBorders/>
            <w:vAlign w:val="center"/>
          </w:tcPr>
          <w:p>
            <w:pPr>
              <w:pStyle w:val="TableContents"/>
              <w:bidi w:val="0"/>
              <w:spacing w:before="0" w:after="283"/>
              <w:jc w:val="left"/>
              <w:rPr/>
            </w:pPr>
            <w:r>
              <w:rPr/>
              <w:t>11412</w:t>
            </w:r>
          </w:p>
        </w:tc>
        <w:tc>
          <w:tcPr>
            <w:tcW w:w="1771" w:type="dxa"/>
            <w:tcBorders/>
            <w:vAlign w:val="center"/>
          </w:tcPr>
          <w:p>
            <w:pPr>
              <w:pStyle w:val="TableContents"/>
              <w:bidi w:val="0"/>
              <w:spacing w:before="0" w:after="283"/>
              <w:jc w:val="left"/>
              <w:rPr/>
            </w:pPr>
            <w:r>
              <w:rPr/>
              <w:t>235657.8</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2714</w:t>
            </w:r>
          </w:p>
        </w:tc>
        <w:tc>
          <w:tcPr>
            <w:tcW w:w="1771" w:type="dxa"/>
            <w:tcBorders/>
            <w:vAlign w:val="center"/>
          </w:tcPr>
          <w:p>
            <w:pPr>
              <w:pStyle w:val="TableContents"/>
              <w:bidi w:val="0"/>
              <w:spacing w:before="0" w:after="283"/>
              <w:jc w:val="left"/>
              <w:rPr/>
            </w:pPr>
            <w:r>
              <w:rPr/>
              <w:t>55664.14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4204</w:t>
            </w:r>
          </w:p>
        </w:tc>
        <w:tc>
          <w:tcPr>
            <w:tcW w:w="1771" w:type="dxa"/>
            <w:tcBorders/>
            <w:vAlign w:val="center"/>
          </w:tcPr>
          <w:p>
            <w:pPr>
              <w:pStyle w:val="TableContents"/>
              <w:bidi w:val="0"/>
              <w:spacing w:before="0" w:after="283"/>
              <w:jc w:val="left"/>
              <w:rPr/>
            </w:pPr>
            <w:r>
              <w:rPr/>
              <w:t>88704.4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155</w:t>
            </w:r>
          </w:p>
        </w:tc>
        <w:tc>
          <w:tcPr>
            <w:tcW w:w="1771" w:type="dxa"/>
            <w:tcBorders/>
            <w:vAlign w:val="center"/>
          </w:tcPr>
          <w:p>
            <w:pPr>
              <w:pStyle w:val="TableContents"/>
              <w:bidi w:val="0"/>
              <w:spacing w:before="0" w:after="283"/>
              <w:jc w:val="left"/>
              <w:rPr/>
            </w:pPr>
            <w:r>
              <w:rPr/>
              <w:t>3394.5</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08/04/2026</w:t>
            </w:r>
          </w:p>
        </w:tc>
        <w:tc>
          <w:tcPr>
            <w:tcW w:w="1571" w:type="dxa"/>
            <w:tcBorders/>
            <w:vAlign w:val="center"/>
          </w:tcPr>
          <w:p>
            <w:pPr>
              <w:pStyle w:val="TableContents"/>
              <w:bidi w:val="0"/>
              <w:spacing w:before="0" w:after="283"/>
              <w:jc w:val="left"/>
              <w:rPr/>
            </w:pPr>
            <w:r>
              <w:rPr/>
              <w:t>14868</w:t>
            </w:r>
          </w:p>
        </w:tc>
        <w:tc>
          <w:tcPr>
            <w:tcW w:w="1771" w:type="dxa"/>
            <w:tcBorders/>
            <w:vAlign w:val="center"/>
          </w:tcPr>
          <w:p>
            <w:pPr>
              <w:pStyle w:val="TableContents"/>
              <w:bidi w:val="0"/>
              <w:spacing w:before="0" w:after="283"/>
              <w:jc w:val="left"/>
              <w:rPr/>
            </w:pPr>
            <w:r>
              <w:rPr/>
              <w:t>371700</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08/18/2026</w:t>
            </w:r>
          </w:p>
        </w:tc>
        <w:tc>
          <w:tcPr>
            <w:tcW w:w="1571" w:type="dxa"/>
            <w:tcBorders/>
            <w:vAlign w:val="center"/>
          </w:tcPr>
          <w:p>
            <w:pPr>
              <w:pStyle w:val="TableContents"/>
              <w:bidi w:val="0"/>
              <w:spacing w:before="0" w:after="283"/>
              <w:jc w:val="left"/>
              <w:rPr/>
            </w:pPr>
            <w:r>
              <w:rPr/>
              <w:t>34552</w:t>
            </w:r>
          </w:p>
        </w:tc>
        <w:tc>
          <w:tcPr>
            <w:tcW w:w="1771" w:type="dxa"/>
            <w:tcBorders/>
            <w:vAlign w:val="center"/>
          </w:tcPr>
          <w:p>
            <w:pPr>
              <w:pStyle w:val="TableContents"/>
              <w:bidi w:val="0"/>
              <w:spacing w:before="0" w:after="283"/>
              <w:jc w:val="left"/>
              <w:rPr/>
            </w:pPr>
            <w:r>
              <w:rPr/>
              <w:t>988187.2</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5098</w:t>
            </w:r>
          </w:p>
        </w:tc>
        <w:tc>
          <w:tcPr>
            <w:tcW w:w="1771" w:type="dxa"/>
            <w:tcBorders/>
            <w:vAlign w:val="center"/>
          </w:tcPr>
          <w:p>
            <w:pPr>
              <w:pStyle w:val="TableContents"/>
              <w:bidi w:val="0"/>
              <w:spacing w:before="0" w:after="283"/>
              <w:jc w:val="left"/>
              <w:rPr/>
            </w:pPr>
            <w:r>
              <w:rPr/>
              <w:t>122759.84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5400</w:t>
            </w:r>
          </w:p>
        </w:tc>
        <w:tc>
          <w:tcPr>
            <w:tcW w:w="1771" w:type="dxa"/>
            <w:tcBorders/>
            <w:vAlign w:val="center"/>
          </w:tcPr>
          <w:p>
            <w:pPr>
              <w:pStyle w:val="TableContents"/>
              <w:bidi w:val="0"/>
              <w:spacing w:before="0" w:after="283"/>
              <w:jc w:val="left"/>
              <w:rPr/>
            </w:pPr>
            <w:r>
              <w:rPr/>
              <w:t>135432</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700</w:t>
            </w:r>
          </w:p>
        </w:tc>
        <w:tc>
          <w:tcPr>
            <w:tcW w:w="1771" w:type="dxa"/>
            <w:tcBorders/>
            <w:vAlign w:val="center"/>
          </w:tcPr>
          <w:p>
            <w:pPr>
              <w:pStyle w:val="TableContents"/>
              <w:bidi w:val="0"/>
              <w:spacing w:before="0" w:after="283"/>
              <w:jc w:val="left"/>
              <w:rPr/>
            </w:pPr>
            <w:r>
              <w:rPr/>
              <w:t>18235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82"/>
        <w:gridCol w:w="7623"/>
      </w:tblGrid>
      <w:tr>
        <w:trPr/>
        <w:tc>
          <w:tcPr>
            <w:tcW w:w="2582" w:type="dxa"/>
            <w:tcBorders/>
            <w:vAlign w:val="center"/>
          </w:tcPr>
          <w:p>
            <w:pPr>
              <w:pStyle w:val="TableContents"/>
              <w:bidi w:val="0"/>
              <w:spacing w:before="0" w:after="283"/>
              <w:jc w:val="left"/>
              <w:rPr/>
            </w:pPr>
            <w:r>
              <w:rPr/>
              <w:t>Remarks</w:t>
            </w:r>
          </w:p>
        </w:tc>
        <w:tc>
          <w:tcPr>
            <w:tcW w:w="7623" w:type="dxa"/>
            <w:tcBorders/>
            <w:vAlign w:val="center"/>
          </w:tcPr>
          <w:p>
            <w:pPr>
              <w:pStyle w:val="TableContents"/>
              <w:bidi w:val="0"/>
              <w:spacing w:before="0" w:after="283"/>
              <w:jc w:val="left"/>
              <w:rPr>
                <w:sz w:val="4"/>
                <w:szCs w:val="4"/>
              </w:rPr>
            </w:pPr>
            <w:r>
              <w:rPr>
                <w:sz w:val="4"/>
                <w:szCs w:val="4"/>
              </w:rPr>
            </w:r>
          </w:p>
        </w:tc>
      </w:tr>
      <w:tr>
        <w:trPr/>
        <w:tc>
          <w:tcPr>
            <w:tcW w:w="2582" w:type="dxa"/>
            <w:tcBorders/>
            <w:vAlign w:val="center"/>
          </w:tcPr>
          <w:p>
            <w:pPr>
              <w:pStyle w:val="TableContents"/>
              <w:bidi w:val="0"/>
              <w:spacing w:before="0" w:after="283"/>
              <w:jc w:val="left"/>
              <w:rPr/>
            </w:pPr>
            <w:r>
              <w:rPr/>
              <w:t>Date of Notice</w:t>
            </w:r>
          </w:p>
        </w:tc>
        <w:tc>
          <w:tcPr>
            <w:tcW w:w="7623"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82" w:type="dxa"/>
            <w:tcBorders/>
            <w:vAlign w:val="center"/>
          </w:tcPr>
          <w:p>
            <w:pPr>
              <w:pStyle w:val="TableContents"/>
              <w:bidi w:val="0"/>
              <w:spacing w:before="0" w:after="283"/>
              <w:jc w:val="left"/>
              <w:rPr/>
            </w:pPr>
            <w:r>
              <w:rPr/>
              <w:t>Signature</w:t>
            </w:r>
          </w:p>
        </w:tc>
        <w:tc>
          <w:tcPr>
            <w:tcW w:w="7623" w:type="dxa"/>
            <w:tcBorders/>
            <w:vAlign w:val="center"/>
          </w:tcPr>
          <w:p>
            <w:pPr>
              <w:pStyle w:val="TableContents"/>
              <w:bidi w:val="0"/>
              <w:spacing w:before="0" w:after="0"/>
              <w:jc w:val="left"/>
              <w:rPr/>
            </w:pPr>
            <w:r>
              <w:rPr/>
              <w:t>/s/ Tara Seracka, Attorney-in-Fact for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4321</Characters>
  <CharactersWithSpaces>5104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